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428DC" w:rsidRDefault="0049497D">
      <w:pPr>
        <w:tabs>
          <w:tab w:val="left" w:pos="0"/>
        </w:tabs>
        <w:ind w:right="383"/>
        <w:jc w:val="both"/>
        <w:rPr>
          <w:rFonts w:ascii="Arial" w:hAnsi="Arial" w:cs="Arial"/>
          <w:sz w:val="22"/>
        </w:rPr>
      </w:pPr>
      <w:r w:rsidRPr="000428DC">
        <w:rPr>
          <w:sz w:val="22"/>
        </w:rPr>
        <w:t xml:space="preserve">       </w:t>
      </w:r>
      <w:r w:rsidR="000428DC" w:rsidRPr="000428D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8DC" w:rsidRPr="000428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6985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0428DC" w:rsidRDefault="0049497D">
      <w:pPr>
        <w:rPr>
          <w:rFonts w:ascii="Georgia" w:hAnsi="Georgia"/>
          <w:sz w:val="22"/>
        </w:rPr>
      </w:pPr>
      <w:r w:rsidRPr="000428DC">
        <w:rPr>
          <w:sz w:val="22"/>
        </w:rPr>
        <w:t xml:space="preserve">   </w:t>
      </w:r>
      <w:r w:rsidRPr="000428DC">
        <w:rPr>
          <w:rFonts w:ascii="Georgia" w:hAnsi="Georgia"/>
          <w:sz w:val="22"/>
        </w:rPr>
        <w:t>REPUBLIKA HRVATSKA</w:t>
      </w:r>
    </w:p>
    <w:p w:rsidR="00000000" w:rsidRPr="000428DC" w:rsidRDefault="0049497D">
      <w:pPr>
        <w:rPr>
          <w:rFonts w:ascii="Georgia" w:hAnsi="Georgia"/>
          <w:sz w:val="22"/>
        </w:rPr>
      </w:pPr>
      <w:r w:rsidRPr="000428DC">
        <w:rPr>
          <w:rFonts w:ascii="Georgia" w:hAnsi="Georgia"/>
          <w:sz w:val="22"/>
        </w:rPr>
        <w:t xml:space="preserve"> MEĐIMURSKA ŽUPANIJA          </w:t>
      </w:r>
    </w:p>
    <w:p w:rsidR="00000000" w:rsidRPr="000428DC" w:rsidRDefault="0049497D">
      <w:pPr>
        <w:rPr>
          <w:rFonts w:ascii="Georgia" w:hAnsi="Georgia"/>
          <w:sz w:val="22"/>
        </w:rPr>
      </w:pPr>
      <w:r w:rsidRPr="000428DC">
        <w:rPr>
          <w:rFonts w:ascii="Georgia" w:hAnsi="Georgia"/>
          <w:sz w:val="22"/>
        </w:rPr>
        <w:t xml:space="preserve">    OPĆINA  DEKANOVEC </w:t>
      </w:r>
    </w:p>
    <w:p w:rsidR="00000000" w:rsidRPr="000428DC" w:rsidRDefault="0049497D">
      <w:pPr>
        <w:rPr>
          <w:rFonts w:ascii="Georgia" w:hAnsi="Georgia"/>
          <w:sz w:val="20"/>
        </w:rPr>
      </w:pPr>
      <w:r w:rsidRPr="000428DC">
        <w:rPr>
          <w:rFonts w:ascii="Georgia" w:hAnsi="Georgia"/>
          <w:sz w:val="22"/>
        </w:rPr>
        <w:t xml:space="preserve">    </w:t>
      </w:r>
      <w:r w:rsidRPr="000428DC">
        <w:rPr>
          <w:rFonts w:ascii="Georgia" w:hAnsi="Georgia"/>
          <w:sz w:val="20"/>
        </w:rPr>
        <w:t>Jedinstveni upravni odjel</w:t>
      </w:r>
    </w:p>
    <w:p w:rsidR="00000000" w:rsidRPr="000428DC" w:rsidRDefault="0049497D">
      <w:pPr>
        <w:rPr>
          <w:rFonts w:ascii="Georgia" w:hAnsi="Georgia"/>
          <w:sz w:val="20"/>
        </w:rPr>
      </w:pPr>
      <w:r w:rsidRPr="000428DC">
        <w:rPr>
          <w:rFonts w:ascii="Georgia" w:hAnsi="Georgia"/>
          <w:sz w:val="20"/>
        </w:rPr>
        <w:t xml:space="preserve">         F. Andrašeca 41, Dekanovec    </w:t>
      </w:r>
    </w:p>
    <w:p w:rsidR="00000000" w:rsidRPr="000428DC" w:rsidRDefault="0049497D">
      <w:pPr>
        <w:rPr>
          <w:rFonts w:ascii="Georgia" w:hAnsi="Georgia"/>
          <w:sz w:val="20"/>
        </w:rPr>
      </w:pPr>
      <w:r w:rsidRPr="000428DC">
        <w:rPr>
          <w:rFonts w:ascii="Georgia" w:hAnsi="Georgia"/>
          <w:sz w:val="20"/>
        </w:rPr>
        <w:t xml:space="preserve">             Tel./fax. : 040/849-488</w:t>
      </w:r>
    </w:p>
    <w:p w:rsidR="00000000" w:rsidRPr="000428DC" w:rsidRDefault="0049497D">
      <w:pPr>
        <w:rPr>
          <w:rFonts w:ascii="Georgia" w:hAnsi="Georgia"/>
          <w:sz w:val="20"/>
        </w:rPr>
      </w:pPr>
      <w:r w:rsidRPr="000428DC">
        <w:rPr>
          <w:rFonts w:ascii="Georgia" w:hAnsi="Georgia"/>
          <w:sz w:val="20"/>
        </w:rPr>
        <w:t xml:space="preserve">e-mail: </w:t>
      </w:r>
      <w:hyperlink r:id="rId7" w:history="1">
        <w:r w:rsidRPr="000428DC">
          <w:rPr>
            <w:rStyle w:val="Hyperlink"/>
            <w:rFonts w:ascii="Georgia" w:hAnsi="Georgia"/>
            <w:sz w:val="20"/>
          </w:rPr>
          <w:t>opci</w:t>
        </w:r>
        <w:r w:rsidRPr="000428DC">
          <w:rPr>
            <w:rStyle w:val="Hyperlink"/>
            <w:rFonts w:ascii="Georgia" w:hAnsi="Georgia"/>
            <w:sz w:val="20"/>
          </w:rPr>
          <w:t>na-dekanovec@ck.t-com.hr</w:t>
        </w:r>
      </w:hyperlink>
    </w:p>
    <w:p w:rsidR="00000000" w:rsidRPr="000428DC" w:rsidRDefault="0049497D">
      <w:pPr>
        <w:rPr>
          <w:rFonts w:ascii="Georgia" w:hAnsi="Georgia"/>
          <w:sz w:val="20"/>
        </w:rPr>
      </w:pPr>
      <w:r w:rsidRPr="000428DC">
        <w:rPr>
          <w:rFonts w:ascii="Georgia" w:hAnsi="Georgia"/>
          <w:sz w:val="20"/>
        </w:rPr>
        <w:t xml:space="preserve">                </w:t>
      </w:r>
      <w:r w:rsidRPr="000428DC">
        <w:rPr>
          <w:rFonts w:ascii="Georgia" w:hAnsi="Georgia"/>
          <w:sz w:val="20"/>
        </w:rPr>
        <w:t>www.dekanovec.hr</w:t>
      </w:r>
    </w:p>
    <w:p w:rsidR="00000000" w:rsidRPr="000428DC" w:rsidRDefault="0049497D">
      <w:pPr>
        <w:rPr>
          <w:sz w:val="20"/>
        </w:rPr>
      </w:pPr>
      <w:r w:rsidRPr="000428DC">
        <w:rPr>
          <w:rFonts w:ascii="Georgia" w:hAnsi="Georgia"/>
          <w:sz w:val="20"/>
        </w:rPr>
        <w:t xml:space="preserve">    </w:t>
      </w:r>
      <w:r w:rsidRPr="000428DC">
        <w:rPr>
          <w:sz w:val="20"/>
        </w:rPr>
        <w:t>MB: 2582236, OIB 34666892913</w:t>
      </w:r>
    </w:p>
    <w:p w:rsidR="00000000" w:rsidRPr="000428DC" w:rsidRDefault="0049497D">
      <w:pPr>
        <w:jc w:val="center"/>
        <w:rPr>
          <w:sz w:val="20"/>
        </w:rPr>
      </w:pPr>
    </w:p>
    <w:p w:rsidR="00000000" w:rsidRPr="000428DC" w:rsidRDefault="0049497D">
      <w:pPr>
        <w:ind w:right="-5"/>
        <w:jc w:val="both"/>
        <w:rPr>
          <w:rFonts w:ascii="Century" w:hAnsi="Century" w:cs="Arial"/>
          <w:sz w:val="22"/>
          <w:szCs w:val="22"/>
        </w:rPr>
      </w:pPr>
      <w:r w:rsidRPr="000428DC">
        <w:rPr>
          <w:rFonts w:ascii="Century" w:hAnsi="Century" w:cs="Arial"/>
          <w:sz w:val="20"/>
          <w:szCs w:val="22"/>
        </w:rPr>
        <w:t xml:space="preserve">         </w:t>
      </w:r>
      <w:r w:rsidRPr="000428DC">
        <w:rPr>
          <w:rFonts w:ascii="Century" w:hAnsi="Century" w:cs="Arial"/>
          <w:sz w:val="22"/>
          <w:szCs w:val="22"/>
        </w:rPr>
        <w:t>Klasa: 021-05/14-01/89</w:t>
      </w:r>
    </w:p>
    <w:p w:rsidR="00000000" w:rsidRPr="000428DC" w:rsidRDefault="0049497D">
      <w:pPr>
        <w:tabs>
          <w:tab w:val="left" w:pos="540"/>
        </w:tabs>
        <w:ind w:left="-720" w:right="-5"/>
        <w:jc w:val="both"/>
        <w:rPr>
          <w:rFonts w:ascii="Century" w:hAnsi="Century" w:cs="Arial"/>
          <w:sz w:val="22"/>
          <w:szCs w:val="22"/>
        </w:rPr>
      </w:pPr>
      <w:r w:rsidRPr="000428DC">
        <w:rPr>
          <w:rFonts w:ascii="Century" w:hAnsi="Century" w:cs="Arial"/>
          <w:sz w:val="22"/>
          <w:szCs w:val="22"/>
        </w:rPr>
        <w:t xml:space="preserve">                    Ur. br. 2109/20-14-01</w:t>
      </w:r>
    </w:p>
    <w:p w:rsidR="00000000" w:rsidRPr="000428DC" w:rsidRDefault="0049497D">
      <w:pPr>
        <w:ind w:left="-720" w:right="-5"/>
        <w:jc w:val="both"/>
        <w:rPr>
          <w:rFonts w:ascii="Century" w:hAnsi="Century" w:cs="Arial"/>
          <w:sz w:val="22"/>
          <w:szCs w:val="22"/>
        </w:rPr>
      </w:pPr>
      <w:r w:rsidRPr="000428DC">
        <w:rPr>
          <w:rFonts w:ascii="Century" w:hAnsi="Century" w:cs="Arial"/>
          <w:sz w:val="22"/>
          <w:szCs w:val="22"/>
        </w:rPr>
        <w:t xml:space="preserve">                    Dekanovec, 21.11.2014.</w:t>
      </w:r>
    </w:p>
    <w:p w:rsidR="00000000" w:rsidRPr="000428DC" w:rsidRDefault="0049497D">
      <w:pPr>
        <w:ind w:left="-720" w:right="-5"/>
        <w:jc w:val="both"/>
        <w:rPr>
          <w:rFonts w:ascii="Century" w:hAnsi="Century" w:cs="Arial"/>
          <w:sz w:val="22"/>
          <w:szCs w:val="22"/>
        </w:rPr>
      </w:pPr>
    </w:p>
    <w:p w:rsidR="00000000" w:rsidRPr="000428DC" w:rsidRDefault="0049497D">
      <w:pPr>
        <w:pStyle w:val="BodyText3"/>
        <w:ind w:right="563"/>
        <w:rPr>
          <w:lang w:val="hr-HR"/>
        </w:rPr>
      </w:pPr>
      <w:r w:rsidRPr="000428DC">
        <w:rPr>
          <w:lang w:val="hr-HR"/>
        </w:rPr>
        <w:t>Na temelju članka 64. Poslovnika Općine Dekan</w:t>
      </w:r>
      <w:r w:rsidRPr="000428DC">
        <w:rPr>
          <w:lang w:val="hr-HR"/>
        </w:rPr>
        <w:t>ovec ("Službeni glasnik Međimurske županije" broj 6/13),</w:t>
      </w:r>
    </w:p>
    <w:p w:rsidR="00000000" w:rsidRPr="000428DC" w:rsidRDefault="0049497D">
      <w:pPr>
        <w:pStyle w:val="BodyText3"/>
        <w:ind w:right="563"/>
        <w:rPr>
          <w:sz w:val="24"/>
          <w:lang w:val="hr-HR"/>
        </w:rPr>
      </w:pPr>
      <w:bookmarkStart w:id="0" w:name="_GoBack"/>
      <w:bookmarkEnd w:id="0"/>
    </w:p>
    <w:p w:rsidR="00000000" w:rsidRPr="000428DC" w:rsidRDefault="0049497D">
      <w:pPr>
        <w:pStyle w:val="Heading2"/>
        <w:ind w:right="563"/>
        <w:rPr>
          <w:b/>
          <w:bCs/>
          <w:lang w:val="hr-HR"/>
        </w:rPr>
      </w:pPr>
      <w:r w:rsidRPr="000428DC">
        <w:rPr>
          <w:b/>
          <w:bCs/>
          <w:lang w:val="hr-HR"/>
        </w:rPr>
        <w:t>SAZIVAM</w:t>
      </w:r>
    </w:p>
    <w:p w:rsidR="00000000" w:rsidRPr="000428DC" w:rsidRDefault="0049497D"/>
    <w:p w:rsidR="00000000" w:rsidRPr="000428DC" w:rsidRDefault="0049497D">
      <w:pPr>
        <w:ind w:right="563"/>
        <w:jc w:val="center"/>
        <w:rPr>
          <w:rFonts w:ascii="Century" w:hAnsi="Century"/>
        </w:rPr>
      </w:pPr>
      <w:r w:rsidRPr="000428DC">
        <w:rPr>
          <w:rFonts w:ascii="Century" w:hAnsi="Century"/>
        </w:rPr>
        <w:t xml:space="preserve">9. sjednicu Vijeća Općine Dekanovec, dana  </w:t>
      </w:r>
      <w:r w:rsidRPr="000428DC">
        <w:rPr>
          <w:rFonts w:ascii="Century" w:hAnsi="Century"/>
          <w:b/>
          <w:bCs/>
        </w:rPr>
        <w:t>27.11.2014.g.</w:t>
      </w:r>
      <w:r w:rsidRPr="000428DC">
        <w:rPr>
          <w:rFonts w:ascii="Century" w:hAnsi="Century"/>
          <w:b/>
        </w:rPr>
        <w:t xml:space="preserve"> (ČETVRTAK)</w:t>
      </w:r>
      <w:r w:rsidRPr="000428DC">
        <w:rPr>
          <w:rFonts w:ascii="Century" w:hAnsi="Century"/>
        </w:rPr>
        <w:t xml:space="preserve"> s početkom u </w:t>
      </w:r>
      <w:r w:rsidRPr="000428DC">
        <w:rPr>
          <w:rFonts w:ascii="Century" w:hAnsi="Century"/>
          <w:b/>
        </w:rPr>
        <w:t>18.00</w:t>
      </w:r>
      <w:r w:rsidRPr="000428DC">
        <w:rPr>
          <w:rFonts w:ascii="Century" w:hAnsi="Century"/>
        </w:rPr>
        <w:t xml:space="preserve"> </w:t>
      </w:r>
      <w:r w:rsidRPr="000428DC">
        <w:rPr>
          <w:rFonts w:ascii="Century" w:hAnsi="Century"/>
          <w:b/>
        </w:rPr>
        <w:t>h</w:t>
      </w:r>
      <w:r w:rsidRPr="000428DC">
        <w:rPr>
          <w:rFonts w:ascii="Century" w:hAnsi="Century"/>
        </w:rPr>
        <w:t xml:space="preserve">  u prostorijama Općine Dekanovec. Za sjednicu predlažem slijedeći</w:t>
      </w:r>
    </w:p>
    <w:p w:rsidR="00000000" w:rsidRPr="000428DC" w:rsidRDefault="0049497D">
      <w:pPr>
        <w:ind w:right="563"/>
        <w:jc w:val="center"/>
        <w:rPr>
          <w:rFonts w:ascii="Century" w:hAnsi="Century"/>
        </w:rPr>
      </w:pPr>
    </w:p>
    <w:p w:rsidR="00000000" w:rsidRPr="000428DC" w:rsidRDefault="0049497D">
      <w:pPr>
        <w:ind w:right="563"/>
        <w:jc w:val="center"/>
        <w:rPr>
          <w:rFonts w:ascii="Century" w:hAnsi="Century"/>
        </w:rPr>
      </w:pPr>
    </w:p>
    <w:p w:rsidR="00000000" w:rsidRPr="000428DC" w:rsidRDefault="0049497D">
      <w:pPr>
        <w:ind w:right="563"/>
        <w:jc w:val="center"/>
        <w:rPr>
          <w:rFonts w:ascii="Century" w:hAnsi="Century"/>
          <w:b/>
          <w:i/>
          <w:sz w:val="22"/>
        </w:rPr>
      </w:pPr>
      <w:r w:rsidRPr="000428DC">
        <w:rPr>
          <w:rFonts w:ascii="Century" w:hAnsi="Century"/>
          <w:b/>
          <w:i/>
          <w:sz w:val="22"/>
        </w:rPr>
        <w:t>D N E V N I  R E D</w:t>
      </w:r>
    </w:p>
    <w:p w:rsidR="00000000" w:rsidRPr="000428DC" w:rsidRDefault="0049497D">
      <w:pPr>
        <w:ind w:right="563"/>
        <w:jc w:val="center"/>
        <w:rPr>
          <w:rFonts w:ascii="Century" w:hAnsi="Century"/>
          <w:b/>
          <w:i/>
          <w:sz w:val="20"/>
        </w:rPr>
      </w:pP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Analiza stan</w:t>
      </w:r>
      <w:r w:rsidRPr="000428DC">
        <w:rPr>
          <w:rFonts w:ascii="Century" w:hAnsi="Century"/>
          <w:sz w:val="20"/>
        </w:rPr>
        <w:t>ja sustava zaštite i spašavanja Općine Dekanovec u 2014. godini,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</w:t>
      </w:r>
      <w:r w:rsidRPr="000428DC">
        <w:rPr>
          <w:rFonts w:ascii="Century" w:hAnsi="Century"/>
          <w:sz w:val="20"/>
        </w:rPr>
        <w:t>š</w:t>
      </w:r>
      <w:r w:rsidRPr="000428DC">
        <w:rPr>
          <w:rFonts w:ascii="Century" w:hAnsi="Century"/>
          <w:sz w:val="20"/>
        </w:rPr>
        <w:t>enje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Odluke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o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kupnji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zemlji</w:t>
      </w:r>
      <w:r w:rsidRPr="000428DC">
        <w:rPr>
          <w:rFonts w:ascii="Century" w:hAnsi="Century"/>
          <w:sz w:val="20"/>
        </w:rPr>
        <w:t>š</w:t>
      </w:r>
      <w:r w:rsidRPr="000428DC">
        <w:rPr>
          <w:rFonts w:ascii="Century" w:hAnsi="Century"/>
          <w:sz w:val="20"/>
        </w:rPr>
        <w:t>ta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za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formiranje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ulice</w:t>
      </w:r>
      <w:r w:rsidRPr="000428DC">
        <w:rPr>
          <w:rFonts w:ascii="Century" w:hAnsi="Century"/>
          <w:sz w:val="20"/>
        </w:rPr>
        <w:t xml:space="preserve"> – </w:t>
      </w:r>
      <w:r w:rsidRPr="000428DC">
        <w:rPr>
          <w:rFonts w:ascii="Century" w:hAnsi="Century"/>
          <w:sz w:val="20"/>
        </w:rPr>
        <w:t>zapadni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dio</w:t>
      </w:r>
      <w:r w:rsidRPr="000428DC">
        <w:rPr>
          <w:rFonts w:ascii="Century" w:hAnsi="Century"/>
          <w:sz w:val="20"/>
        </w:rPr>
        <w:t xml:space="preserve"> </w:t>
      </w:r>
      <w:r w:rsidRPr="000428DC">
        <w:rPr>
          <w:rFonts w:ascii="Century" w:hAnsi="Century"/>
          <w:sz w:val="20"/>
        </w:rPr>
        <w:t>Dekanovca</w:t>
      </w:r>
      <w:r w:rsidRPr="000428DC">
        <w:rPr>
          <w:rFonts w:ascii="Century" w:hAnsi="Century"/>
          <w:sz w:val="20"/>
        </w:rPr>
        <w:t>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Odluke o kupnji zemljišta za razvoj Južne privredne zone Dekanovec,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Zaključka o tekućoj do</w:t>
      </w:r>
      <w:r w:rsidRPr="000428DC">
        <w:rPr>
          <w:rFonts w:ascii="Century" w:hAnsi="Century"/>
          <w:sz w:val="20"/>
        </w:rPr>
        <w:t>naciji župi Svih Svetih u Dekanovcu,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Pravilnika o pristupu i ponovnu uporabu informacija Općine Dekanovec,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Odluke o izmjeni i dopuni Odluke o povremenim radnim tijelima Općinskog vijeća Općine Dekanovec,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Odluke o osnivanju pov</w:t>
      </w:r>
      <w:r w:rsidRPr="000428DC">
        <w:rPr>
          <w:rFonts w:ascii="Century" w:hAnsi="Century"/>
          <w:sz w:val="20"/>
        </w:rPr>
        <w:t>jerenstva za ravnopravnost spolova na području Općine Dekanovec,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Donošenje Odluke o dodjeli studenskih stipendija za studente s područja Općine Dekanovec za akademsku 2014./15. godinu,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Rasprava o prijedlogu Proračuna Općine Dekanovec za 2015. godinu s proj</w:t>
      </w:r>
      <w:r w:rsidRPr="000428DC">
        <w:rPr>
          <w:rFonts w:ascii="Century" w:hAnsi="Century"/>
          <w:sz w:val="20"/>
        </w:rPr>
        <w:t>ekcijom za 2016. i 2017. godinu,</w:t>
      </w:r>
    </w:p>
    <w:p w:rsidR="00000000" w:rsidRPr="000428DC" w:rsidRDefault="0049497D">
      <w:pPr>
        <w:numPr>
          <w:ilvl w:val="0"/>
          <w:numId w:val="1"/>
        </w:numPr>
        <w:tabs>
          <w:tab w:val="clear" w:pos="720"/>
          <w:tab w:val="num" w:pos="0"/>
        </w:tabs>
        <w:ind w:left="0" w:right="563"/>
        <w:jc w:val="both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>Aktualni sat.</w:t>
      </w:r>
    </w:p>
    <w:p w:rsidR="00000000" w:rsidRPr="000428DC" w:rsidRDefault="0049497D">
      <w:pPr>
        <w:ind w:left="-360" w:right="563"/>
        <w:jc w:val="both"/>
        <w:rPr>
          <w:rFonts w:ascii="Century" w:hAnsi="Century"/>
          <w:sz w:val="20"/>
        </w:rPr>
      </w:pPr>
    </w:p>
    <w:p w:rsidR="00000000" w:rsidRPr="000428DC" w:rsidRDefault="0049497D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20"/>
        </w:rPr>
      </w:pPr>
    </w:p>
    <w:p w:rsidR="00000000" w:rsidRPr="000428DC" w:rsidRDefault="0049497D">
      <w:pPr>
        <w:pStyle w:val="BodyText"/>
        <w:tabs>
          <w:tab w:val="num" w:pos="0"/>
          <w:tab w:val="left" w:pos="8280"/>
        </w:tabs>
        <w:ind w:right="563" w:hanging="360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U prilog sazivu za 9. sjednicu dostavljeni je Zapisnik sa 8. sjednice, te pripadajući materijali.</w:t>
      </w:r>
    </w:p>
    <w:p w:rsidR="00000000" w:rsidRPr="000428DC" w:rsidRDefault="0049497D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U slučaju spriječenosti dolaska na sjednicu, molimo Vas obavezno obavijestite Ured Općine na telefon 849-488.</w:t>
      </w:r>
    </w:p>
    <w:p w:rsidR="00000000" w:rsidRPr="000428DC" w:rsidRDefault="0049497D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0"/>
        </w:rPr>
      </w:pPr>
    </w:p>
    <w:p w:rsidR="00000000" w:rsidRPr="000428DC" w:rsidRDefault="0049497D">
      <w:pPr>
        <w:tabs>
          <w:tab w:val="num" w:pos="0"/>
        </w:tabs>
        <w:ind w:right="563" w:hanging="360"/>
        <w:jc w:val="both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Na sjednicu Općinskog vijeća Općine Dekanovec pozivam:</w:t>
      </w:r>
    </w:p>
    <w:p w:rsidR="00000000" w:rsidRPr="000428DC" w:rsidRDefault="0049497D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općinskog načelnika Općine Dekanovec</w:t>
      </w:r>
    </w:p>
    <w:p w:rsidR="00000000" w:rsidRPr="000428DC" w:rsidRDefault="0049497D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zamjenika općinskog načelnika Općine Dekanovec</w:t>
      </w:r>
    </w:p>
    <w:p w:rsidR="00000000" w:rsidRPr="000428DC" w:rsidRDefault="0049497D">
      <w:pPr>
        <w:numPr>
          <w:ilvl w:val="0"/>
          <w:numId w:val="2"/>
        </w:numPr>
        <w:ind w:right="563"/>
        <w:jc w:val="both"/>
        <w:rPr>
          <w:rFonts w:ascii="Century" w:hAnsi="Century" w:cs="Arial"/>
          <w:sz w:val="20"/>
        </w:rPr>
      </w:pPr>
      <w:r w:rsidRPr="000428DC">
        <w:rPr>
          <w:rFonts w:ascii="Century" w:hAnsi="Century" w:cs="Arial"/>
          <w:sz w:val="20"/>
        </w:rPr>
        <w:t>novinare.</w:t>
      </w:r>
    </w:p>
    <w:p w:rsidR="00000000" w:rsidRPr="000428DC" w:rsidRDefault="0049497D">
      <w:pPr>
        <w:ind w:left="-360" w:right="563"/>
        <w:jc w:val="both"/>
        <w:rPr>
          <w:rFonts w:ascii="Century" w:hAnsi="Century" w:cs="Arial"/>
          <w:sz w:val="20"/>
        </w:rPr>
      </w:pPr>
    </w:p>
    <w:p w:rsidR="00000000" w:rsidRPr="000428DC" w:rsidRDefault="0049497D">
      <w:pPr>
        <w:ind w:left="2832" w:right="563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 xml:space="preserve">                                                                             PREDSJEDNICA VIJEĆA</w:t>
      </w: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 xml:space="preserve">       </w:t>
      </w:r>
      <w:r w:rsidRPr="000428DC">
        <w:rPr>
          <w:rFonts w:ascii="Century" w:hAnsi="Century"/>
          <w:sz w:val="20"/>
        </w:rPr>
        <w:t xml:space="preserve">                                               OPĆINE DEKANOVEC</w:t>
      </w: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 xml:space="preserve">                                                               Verica Grbavec</w:t>
      </w: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  <w:r w:rsidRPr="000428DC">
        <w:rPr>
          <w:rFonts w:ascii="Century" w:hAnsi="Century"/>
          <w:sz w:val="20"/>
        </w:rPr>
        <w:t xml:space="preserve">            </w:t>
      </w: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000000" w:rsidRPr="000428DC" w:rsidRDefault="0049497D">
      <w:pPr>
        <w:ind w:left="4248" w:right="563" w:firstLine="6"/>
        <w:rPr>
          <w:rFonts w:ascii="Century" w:hAnsi="Century"/>
          <w:sz w:val="20"/>
        </w:rPr>
      </w:pPr>
    </w:p>
    <w:p w:rsidR="0049497D" w:rsidRPr="000428DC" w:rsidRDefault="0049497D">
      <w:pPr>
        <w:jc w:val="center"/>
        <w:rPr>
          <w:rFonts w:ascii="Century" w:hAnsi="Century"/>
          <w:b/>
        </w:rPr>
      </w:pPr>
    </w:p>
    <w:sectPr w:rsidR="0049497D" w:rsidRPr="000428DC">
      <w:pgSz w:w="11906" w:h="16838"/>
      <w:pgMar w:top="360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</w:abstractNum>
  <w:abstractNum w:abstractNumId="10">
    <w:nsid w:val="1262755E"/>
    <w:multiLevelType w:val="hybridMultilevel"/>
    <w:tmpl w:val="C34A78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376DC"/>
    <w:multiLevelType w:val="hybridMultilevel"/>
    <w:tmpl w:val="6EB230F2"/>
    <w:lvl w:ilvl="0" w:tplc="76F86D8E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B342C93"/>
    <w:multiLevelType w:val="hybridMultilevel"/>
    <w:tmpl w:val="8DBCD852"/>
    <w:name w:val="WW8Num12"/>
    <w:lvl w:ilvl="0" w:tplc="00000001">
      <w:start w:val="1"/>
      <w:numFmt w:val="decimal"/>
      <w:lvlText w:val="%1."/>
      <w:lvlJc w:val="left"/>
      <w:pPr>
        <w:tabs>
          <w:tab w:val="num" w:pos="567"/>
        </w:tabs>
        <w:ind w:left="85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DC"/>
    <w:rsid w:val="000428DC"/>
    <w:rsid w:val="004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D4D25-6923-40BD-A1FF-A8A8AB5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entury" w:eastAsia="Arial Unicode MS" w:hAnsi="Century" w:cs="Arial Unicode MS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Arial" w:eastAsia="Arial Unicode MS" w:hAnsi="Arial" w:cs="Arial"/>
      <w:b/>
      <w:bCs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ind w:right="-288"/>
      <w:jc w:val="center"/>
      <w:outlineLvl w:val="7"/>
    </w:pPr>
    <w:rPr>
      <w:rFonts w:ascii="Arial" w:hAnsi="Arial" w:cs="Arial"/>
      <w:b/>
      <w:iCs/>
      <w:sz w:val="20"/>
      <w:lang w:eastAsia="en-US"/>
    </w:rPr>
  </w:style>
  <w:style w:type="paragraph" w:styleId="Heading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aliases w:val=" uvlaka 3,  uvlaka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tabs>
        <w:tab w:val="left" w:pos="284"/>
        <w:tab w:val="left" w:pos="7810"/>
        <w:tab w:val="left" w:pos="9230"/>
        <w:tab w:val="left" w:pos="9372"/>
        <w:tab w:val="left" w:pos="9514"/>
      </w:tabs>
      <w:overflowPunct w:val="0"/>
      <w:autoSpaceDE w:val="0"/>
      <w:autoSpaceDN w:val="0"/>
      <w:adjustRightInd w:val="0"/>
      <w:jc w:val="center"/>
    </w:pPr>
    <w:rPr>
      <w:rFonts w:ascii="Century" w:hAnsi="Century"/>
      <w:sz w:val="22"/>
      <w:szCs w:val="20"/>
      <w:lang w:val="de-DE"/>
    </w:rPr>
  </w:style>
  <w:style w:type="paragraph" w:styleId="BodyTextIndent">
    <w:name w:val="Body Text Indent"/>
    <w:basedOn w:val="Normal"/>
    <w:semiHidden/>
    <w:pPr>
      <w:ind w:firstLine="708"/>
    </w:pPr>
    <w:rPr>
      <w:szCs w:val="2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0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il">
    <w:name w:val="Stil"/>
    <w:basedOn w:val="Normal"/>
    <w:next w:val="Normal"/>
    <w:pPr>
      <w:autoSpaceDE w:val="0"/>
      <w:autoSpaceDN w:val="0"/>
      <w:adjustRightInd w:val="0"/>
    </w:pPr>
    <w:rPr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2"/>
      <w:szCs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i/>
      <w:iCs/>
    </w:rPr>
  </w:style>
  <w:style w:type="paragraph" w:styleId="BodyTextIndent3">
    <w:name w:val="Body Text Indent 3"/>
    <w:aliases w:val=" uvlaka 3"/>
    <w:basedOn w:val="Normal"/>
    <w:semiHidden/>
    <w:pPr>
      <w:ind w:firstLine="708"/>
      <w:jc w:val="both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tekst">
    <w:name w:val="tekst"/>
    <w:basedOn w:val="Normal"/>
    <w:pPr>
      <w:spacing w:before="100" w:beforeAutospacing="1" w:after="100" w:afterAutospacing="1"/>
    </w:pPr>
  </w:style>
  <w:style w:type="paragraph" w:customStyle="1" w:styleId="Bezproreda">
    <w:name w:val="Bez proreda"/>
    <w:qFormat/>
    <w:rPr>
      <w:rFonts w:eastAsia="Calibri"/>
      <w:sz w:val="28"/>
      <w:szCs w:val="28"/>
      <w:lang w:eastAsia="en-US"/>
    </w:rPr>
  </w:style>
  <w:style w:type="paragraph" w:styleId="BlockText">
    <w:name w:val="Block Text"/>
    <w:basedOn w:val="Normal"/>
    <w:semiHidden/>
    <w:pPr>
      <w:ind w:left="900" w:right="-288" w:hanging="360"/>
    </w:pPr>
    <w:rPr>
      <w:rFonts w:ascii="Arial" w:hAnsi="Arial" w:cs="Arial"/>
      <w:szCs w:val="20"/>
      <w:lang w:eastAsia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color w:val="FF0000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sz w:val="24"/>
      <w:szCs w:val="24"/>
    </w:rPr>
  </w:style>
  <w:style w:type="paragraph" w:customStyle="1" w:styleId="Sadrajitablice">
    <w:name w:val="Sadržaji tablice"/>
    <w:basedOn w:val="Normal"/>
    <w:pPr>
      <w:widowControl w:val="0"/>
      <w:suppressLineNumbers/>
      <w:suppressAutoHyphens/>
    </w:pPr>
    <w:rPr>
      <w:rFonts w:eastAsia="Arial Unicode MS" w:cs="Arial Unicode MS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Links>
    <vt:vector size="6" baseType="variant"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2014-11-23T12:05:00Z</cp:lastPrinted>
  <dcterms:created xsi:type="dcterms:W3CDTF">2014-11-26T06:43:00Z</dcterms:created>
  <dcterms:modified xsi:type="dcterms:W3CDTF">2014-11-26T06:43:00Z</dcterms:modified>
</cp:coreProperties>
</file>